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224" w:rsidRPr="00AC4224" w:rsidRDefault="00AC4224" w:rsidP="00AC4224">
      <w:pPr>
        <w:ind w:firstLine="5245"/>
        <w:jc w:val="center"/>
        <w:outlineLvl w:val="0"/>
        <w:rPr>
          <w:rFonts w:eastAsia="Times New Roman" w:cs="Times New Roman"/>
          <w:color w:val="auto"/>
          <w:sz w:val="28"/>
          <w:szCs w:val="28"/>
          <w:lang w:val="ru-RU" w:bidi="ar-SA"/>
        </w:rPr>
      </w:pPr>
      <w:r w:rsidRPr="0097511A">
        <w:rPr>
          <w:rFonts w:eastAsia="Times New Roman" w:cs="Times New Roman"/>
          <w:sz w:val="28"/>
          <w:szCs w:val="28"/>
          <w:lang w:val="ru-RU"/>
        </w:rPr>
        <w:t xml:space="preserve">ПРИЛОЖЕНИЕ № </w:t>
      </w:r>
      <w:r>
        <w:rPr>
          <w:rFonts w:eastAsia="Times New Roman" w:cs="Times New Roman"/>
          <w:sz w:val="28"/>
          <w:szCs w:val="28"/>
          <w:lang w:val="ru-RU"/>
        </w:rPr>
        <w:t>2</w:t>
      </w:r>
    </w:p>
    <w:p w:rsidR="00AC4224" w:rsidRPr="0097511A" w:rsidRDefault="00AC4224" w:rsidP="00AC4224">
      <w:pPr>
        <w:ind w:firstLine="5245"/>
        <w:jc w:val="center"/>
        <w:outlineLvl w:val="0"/>
        <w:rPr>
          <w:rFonts w:eastAsia="Times New Roman" w:cs="Times New Roman"/>
          <w:sz w:val="28"/>
          <w:szCs w:val="28"/>
          <w:lang w:val="ru-RU"/>
        </w:rPr>
      </w:pPr>
    </w:p>
    <w:p w:rsidR="00AC4224" w:rsidRPr="00AC4224" w:rsidRDefault="00AC4224" w:rsidP="00AC4224">
      <w:pPr>
        <w:ind w:firstLine="5245"/>
        <w:jc w:val="center"/>
        <w:outlineLvl w:val="0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>УТВЕРЖДЕНН</w:t>
      </w:r>
      <w:r w:rsidRPr="00AC4224">
        <w:rPr>
          <w:rFonts w:eastAsia="Times New Roman" w:cs="Times New Roman"/>
          <w:sz w:val="28"/>
          <w:szCs w:val="28"/>
          <w:lang w:val="ru-RU"/>
        </w:rPr>
        <w:t xml:space="preserve"> </w:t>
      </w:r>
    </w:p>
    <w:p w:rsidR="00AC4224" w:rsidRPr="00AC4224" w:rsidRDefault="00AC4224" w:rsidP="00AC4224">
      <w:pPr>
        <w:ind w:firstLine="5245"/>
        <w:jc w:val="center"/>
        <w:rPr>
          <w:rFonts w:eastAsia="Times New Roman" w:cs="Times New Roman"/>
          <w:sz w:val="28"/>
          <w:szCs w:val="28"/>
          <w:lang w:val="ru-RU"/>
        </w:rPr>
      </w:pPr>
      <w:r w:rsidRPr="00AC4224">
        <w:rPr>
          <w:rFonts w:eastAsia="Times New Roman" w:cs="Times New Roman"/>
          <w:sz w:val="28"/>
          <w:szCs w:val="28"/>
          <w:lang w:val="ru-RU"/>
        </w:rPr>
        <w:t>к постановлению администрации</w:t>
      </w:r>
    </w:p>
    <w:p w:rsidR="00AC4224" w:rsidRPr="00AC4224" w:rsidRDefault="00AC4224" w:rsidP="00AC4224">
      <w:pPr>
        <w:ind w:firstLine="5245"/>
        <w:jc w:val="center"/>
        <w:rPr>
          <w:rFonts w:eastAsia="Times New Roman" w:cs="Times New Roman"/>
          <w:sz w:val="28"/>
          <w:szCs w:val="28"/>
          <w:lang w:val="ru-RU"/>
        </w:rPr>
      </w:pPr>
      <w:r w:rsidRPr="00AC4224">
        <w:rPr>
          <w:rFonts w:eastAsia="Times New Roman" w:cs="Times New Roman"/>
          <w:sz w:val="28"/>
          <w:szCs w:val="28"/>
          <w:lang w:val="ru-RU"/>
        </w:rPr>
        <w:t>Большебейсугского сельского</w:t>
      </w:r>
    </w:p>
    <w:p w:rsidR="00AC4224" w:rsidRPr="00AC4224" w:rsidRDefault="00AC4224" w:rsidP="00AC4224">
      <w:pPr>
        <w:ind w:firstLine="5245"/>
        <w:jc w:val="center"/>
        <w:rPr>
          <w:rFonts w:eastAsia="Times New Roman" w:cs="Times New Roman"/>
          <w:sz w:val="28"/>
          <w:szCs w:val="28"/>
          <w:lang w:val="ru-RU"/>
        </w:rPr>
      </w:pPr>
      <w:r w:rsidRPr="00AC4224">
        <w:rPr>
          <w:rFonts w:eastAsia="Times New Roman" w:cs="Times New Roman"/>
          <w:sz w:val="28"/>
          <w:szCs w:val="28"/>
          <w:lang w:val="ru-RU"/>
        </w:rPr>
        <w:t>поселения Брюховецкого района</w:t>
      </w:r>
    </w:p>
    <w:p w:rsidR="00AC4224" w:rsidRPr="00AC4224" w:rsidRDefault="00AC4224" w:rsidP="00AC4224">
      <w:pPr>
        <w:ind w:firstLine="5245"/>
        <w:jc w:val="center"/>
        <w:rPr>
          <w:rFonts w:eastAsia="Times New Roman" w:cs="Times New Roman"/>
          <w:sz w:val="28"/>
          <w:szCs w:val="28"/>
          <w:lang w:val="ru-RU"/>
        </w:rPr>
      </w:pPr>
      <w:r w:rsidRPr="00AC4224">
        <w:rPr>
          <w:rFonts w:eastAsia="Times New Roman" w:cs="Times New Roman"/>
          <w:sz w:val="28"/>
          <w:szCs w:val="28"/>
          <w:lang w:val="ru-RU"/>
        </w:rPr>
        <w:t xml:space="preserve">от </w:t>
      </w:r>
      <w:r w:rsidR="007A7EF9">
        <w:rPr>
          <w:rFonts w:cs="Times New Roman"/>
          <w:sz w:val="28"/>
          <w:szCs w:val="28"/>
          <w:lang w:val="ru-RU"/>
        </w:rPr>
        <w:t>22.10.2020</w:t>
      </w:r>
      <w:r w:rsidRPr="00AC4224">
        <w:rPr>
          <w:rFonts w:cs="Times New Roman"/>
          <w:sz w:val="28"/>
          <w:szCs w:val="28"/>
          <w:lang w:val="ru-RU"/>
        </w:rPr>
        <w:t xml:space="preserve"> </w:t>
      </w:r>
      <w:r w:rsidRPr="00AC4224">
        <w:rPr>
          <w:rFonts w:eastAsia="Times New Roman" w:cs="Times New Roman"/>
          <w:sz w:val="28"/>
          <w:szCs w:val="28"/>
          <w:lang w:val="ru-RU"/>
        </w:rPr>
        <w:t xml:space="preserve">№ </w:t>
      </w:r>
      <w:r w:rsidR="007A7EF9">
        <w:rPr>
          <w:rFonts w:eastAsia="Times New Roman" w:cs="Times New Roman"/>
          <w:sz w:val="28"/>
          <w:szCs w:val="28"/>
          <w:lang w:val="ru-RU"/>
        </w:rPr>
        <w:t>115</w:t>
      </w:r>
      <w:bookmarkStart w:id="0" w:name="_GoBack"/>
      <w:bookmarkEnd w:id="0"/>
    </w:p>
    <w:p w:rsidR="007808D5" w:rsidRDefault="007808D5" w:rsidP="007808D5">
      <w:pPr>
        <w:widowControl/>
        <w:tabs>
          <w:tab w:val="left" w:pos="7560"/>
        </w:tabs>
        <w:suppressAutoHyphens w:val="0"/>
        <w:ind w:left="558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2F26AD" w:rsidRPr="00884C6A" w:rsidRDefault="002F26AD" w:rsidP="007808D5">
      <w:pPr>
        <w:widowControl/>
        <w:tabs>
          <w:tab w:val="left" w:pos="7560"/>
        </w:tabs>
        <w:suppressAutoHyphens w:val="0"/>
        <w:ind w:left="558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1B414E" w:rsidRPr="00884C6A" w:rsidRDefault="001B414E" w:rsidP="007808D5">
      <w:pPr>
        <w:widowControl/>
        <w:tabs>
          <w:tab w:val="left" w:pos="7560"/>
        </w:tabs>
        <w:suppressAutoHyphens w:val="0"/>
        <w:ind w:left="558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Pr="00884C6A" w:rsidRDefault="007808D5" w:rsidP="007808D5">
      <w:pPr>
        <w:widowControl/>
        <w:tabs>
          <w:tab w:val="left" w:pos="7560"/>
        </w:tabs>
        <w:suppressAutoHyphens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ПОРЯДОК</w:t>
      </w:r>
    </w:p>
    <w:p w:rsidR="007808D5" w:rsidRPr="00884C6A" w:rsidRDefault="007808D5" w:rsidP="007808D5">
      <w:pPr>
        <w:widowControl/>
        <w:tabs>
          <w:tab w:val="left" w:pos="7560"/>
        </w:tabs>
        <w:suppressAutoHyphens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рассмотрения обращений субъектов малого и среднего предпринимательства в администрации </w:t>
      </w:r>
      <w:r w:rsidR="00D23113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Большебейсугского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сельского поселения Брюховецкого района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B910CC" w:rsidRPr="00884C6A" w:rsidRDefault="00B910CC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Раздел </w:t>
      </w:r>
      <w:r w:rsidR="002E15B0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1. </w:t>
      </w:r>
      <w:r w:rsidRPr="00884C6A">
        <w:rPr>
          <w:rFonts w:eastAsia="Times New Roman" w:cs="Times New Roman"/>
          <w:b/>
          <w:color w:val="auto"/>
          <w:spacing w:val="-1"/>
          <w:sz w:val="28"/>
          <w:szCs w:val="28"/>
          <w:lang w:val="ru-RU" w:eastAsia="ru-RU" w:bidi="ar-SA"/>
        </w:rPr>
        <w:t>Общие положения</w:t>
      </w:r>
    </w:p>
    <w:p w:rsidR="007808D5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pacing w:val="-1"/>
          <w:sz w:val="28"/>
          <w:szCs w:val="28"/>
          <w:lang w:val="ru-RU" w:eastAsia="ru-RU" w:bidi="ar-SA"/>
        </w:rPr>
      </w:pPr>
    </w:p>
    <w:p w:rsidR="00884C6A" w:rsidRPr="00884C6A" w:rsidRDefault="00884C6A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pacing w:val="-1"/>
          <w:sz w:val="28"/>
          <w:szCs w:val="28"/>
          <w:lang w:val="ru-RU" w:eastAsia="ru-RU" w:bidi="ar-SA"/>
        </w:rPr>
      </w:pPr>
    </w:p>
    <w:p w:rsidR="007808D5" w:rsidRPr="00884C6A" w:rsidRDefault="00A61D2C" w:rsidP="007808D5">
      <w:pPr>
        <w:shd w:val="clear" w:color="auto" w:fill="FFFFFF"/>
        <w:tabs>
          <w:tab w:val="left" w:pos="709"/>
          <w:tab w:val="left" w:pos="883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1.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1.</w:t>
      </w:r>
      <w:r w:rsidR="0012081A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Настоящий Порядок рассмотрения обращений субъектов малого и среднего предпринимательства в администрации </w:t>
      </w:r>
      <w:r w:rsidR="00D23113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Большебейсугского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</w:t>
      </w:r>
      <w:r w:rsidR="0000604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ния Брюховецкого района (далее -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Порядок) в рамках информационной и консультационной поддержки субъектов малого и среднего предпринимательства определяет сроки и последовательность действий администрации </w:t>
      </w:r>
      <w:r w:rsidR="001A23FB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Большебейсугского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Брюховецкого района, должностных лиц администрации, а также порядок их взаимодействия с органами государственной власти Российской Федерации, территориальными органами федеральных органов исполнительной власти, органами власти Краснодарского края, органами местного самоуправления муниципального образования Брюховецкий район, другими организациями при</w:t>
      </w:r>
      <w:r w:rsidR="005445C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осуществлении полномочий по рассмотрению обращений субъектов малого и среднего предпринимательства.</w:t>
      </w:r>
    </w:p>
    <w:p w:rsidR="007808D5" w:rsidRPr="00884C6A" w:rsidRDefault="00A61D2C" w:rsidP="007808D5">
      <w:pPr>
        <w:shd w:val="clear" w:color="auto" w:fill="FFFFFF"/>
        <w:tabs>
          <w:tab w:val="left" w:pos="709"/>
          <w:tab w:val="left" w:pos="883"/>
          <w:tab w:val="left" w:pos="1080"/>
          <w:tab w:val="left" w:pos="1440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1.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</w:t>
      </w:r>
      <w:r w:rsidR="0012081A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Рассмотрение обращений субъектов малого и среднего предпринимательства осуществляется в соответствии с:</w:t>
      </w:r>
    </w:p>
    <w:p w:rsidR="001B414E" w:rsidRPr="00884C6A" w:rsidRDefault="007808D5" w:rsidP="007808D5">
      <w:pPr>
        <w:shd w:val="clear" w:color="auto" w:fill="FFFFFF"/>
        <w:tabs>
          <w:tab w:val="left" w:pos="709"/>
          <w:tab w:val="left" w:pos="883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Федеральным законом от 24</w:t>
      </w:r>
      <w:r w:rsidR="00A61D2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июня 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2007</w:t>
      </w:r>
      <w:r w:rsidR="001B414E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г</w:t>
      </w:r>
      <w:r w:rsidR="00A61D2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ода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№ 209-ФЗ «О развитии малого и среднего предпринимательства в Российской Федерации»; </w:t>
      </w:r>
    </w:p>
    <w:p w:rsidR="007808D5" w:rsidRPr="00884C6A" w:rsidRDefault="007808D5" w:rsidP="007808D5">
      <w:pPr>
        <w:shd w:val="clear" w:color="auto" w:fill="FFFFFF"/>
        <w:tabs>
          <w:tab w:val="left" w:pos="709"/>
          <w:tab w:val="left" w:pos="883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Федеральным законом от</w:t>
      </w:r>
      <w:r w:rsidR="002F26A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</w:t>
      </w:r>
      <w:r w:rsidR="00A61D2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мая 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2006</w:t>
      </w:r>
      <w:r w:rsidR="00A61D2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года 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№ 59-ФЗ «О порядке рассмотрения обращений граждан Российской Федерации»;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Законом Краснодарского края от 4</w:t>
      </w:r>
      <w:r w:rsidR="00A61D2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апреля 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2008</w:t>
      </w:r>
      <w:r w:rsidR="001B414E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г</w:t>
      </w:r>
      <w:r w:rsidR="00A61D2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ода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№ 1448-КЗ </w:t>
      </w:r>
      <w:r w:rsid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br/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«О развитии малого и среднего предпринимательства в Краснодарском крае»;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Уставом Брюховецкого сельского поселения Брюховецкого района;</w:t>
      </w:r>
    </w:p>
    <w:p w:rsidR="007808D5" w:rsidRPr="00884C6A" w:rsidRDefault="00A61D2C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1.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3.</w:t>
      </w:r>
      <w:r w:rsidR="0012081A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Рассмотрение обращений субъектов малого и среднего предпринимательства по поручению главы </w:t>
      </w:r>
      <w:r w:rsidR="001A23FB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Большебейсугского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Брюховецкого района осуществляется </w:t>
      </w:r>
      <w:r w:rsidR="002E15B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специалистами администрации </w:t>
      </w:r>
      <w:r w:rsidR="00434F79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Большебейсугского</w:t>
      </w:r>
      <w:r w:rsidR="002E15B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Брюховецкого района </w:t>
      </w:r>
      <w:r w:rsidR="00B910C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(далее</w:t>
      </w:r>
      <w:r w:rsidR="002F26A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="00B910C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- </w:t>
      </w:r>
      <w:r w:rsidR="0081184E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специалисты</w:t>
      </w:r>
      <w:r w:rsidR="00B910C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)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</w:p>
    <w:p w:rsidR="007808D5" w:rsidRDefault="00A61D2C" w:rsidP="007808D5">
      <w:pPr>
        <w:shd w:val="clear" w:color="auto" w:fill="FFFFFF"/>
        <w:tabs>
          <w:tab w:val="left" w:pos="709"/>
          <w:tab w:val="left" w:pos="1397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lastRenderedPageBreak/>
        <w:t>1.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4</w:t>
      </w:r>
      <w:r w:rsidR="0012081A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Учет, регистрация по рассмотрению обращений субъектов малого и среднего предпринимательства возлагается на </w:t>
      </w:r>
      <w:r w:rsidR="0081184E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специалистов администрации Большебейсугского сельского поселения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</w:p>
    <w:p w:rsidR="00D651A6" w:rsidRPr="00884C6A" w:rsidRDefault="00D651A6" w:rsidP="007808D5">
      <w:pPr>
        <w:shd w:val="clear" w:color="auto" w:fill="FFFFFF"/>
        <w:tabs>
          <w:tab w:val="left" w:pos="709"/>
          <w:tab w:val="left" w:pos="1397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884C6A" w:rsidRDefault="007808D5" w:rsidP="00884C6A">
      <w:pPr>
        <w:shd w:val="clear" w:color="auto" w:fill="FFFFFF"/>
        <w:tabs>
          <w:tab w:val="left" w:pos="709"/>
          <w:tab w:val="left" w:pos="854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Раздел </w:t>
      </w:r>
      <w:r w:rsidR="00B910CC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2. 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Способы направления обращений субъектами </w:t>
      </w:r>
    </w:p>
    <w:p w:rsidR="007808D5" w:rsidRPr="00884C6A" w:rsidRDefault="007808D5" w:rsidP="00884C6A">
      <w:pPr>
        <w:shd w:val="clear" w:color="auto" w:fill="FFFFFF"/>
        <w:tabs>
          <w:tab w:val="left" w:pos="709"/>
          <w:tab w:val="left" w:pos="854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малого и среднего предпринимательства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547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Pr="00884C6A" w:rsidRDefault="00A61D2C" w:rsidP="007808D5">
      <w:pPr>
        <w:shd w:val="clear" w:color="auto" w:fill="FFFFFF"/>
        <w:tabs>
          <w:tab w:val="left" w:pos="709"/>
          <w:tab w:val="left" w:pos="1037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2.1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Субъект малого или сред</w:t>
      </w:r>
      <w:r w:rsidR="0000604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него предпринимательства (далее-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заявитель) направляет обращение для рассмотрения: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главе </w:t>
      </w:r>
      <w:r w:rsidR="002878B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Большебейсугского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Брюховецкого района;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почтовым отправлением в адрес главы </w:t>
      </w:r>
      <w:r w:rsidR="00141C26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Большебейсугского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Брюховецкого района.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</w:p>
    <w:p w:rsid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Раздел </w:t>
      </w:r>
      <w:r w:rsidR="00B910CC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3. 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Сроки рассмотрения обращений субъектов 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малого и среднего</w:t>
      </w:r>
      <w:r w:rsid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предпринимательства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Pr="00884C6A" w:rsidRDefault="00A61D2C" w:rsidP="007808D5">
      <w:pPr>
        <w:shd w:val="clear" w:color="auto" w:fill="FFFFFF"/>
        <w:tabs>
          <w:tab w:val="left" w:pos="709"/>
          <w:tab w:val="left" w:pos="1080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3.1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Рассмотрение обращения заявителя осуществляется в течение 30 дней со дня его регистрации, если не установлен более короткий срок исполнения обращения.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В исключительных случаях, глава </w:t>
      </w:r>
      <w:r w:rsidR="00C430DC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Большебейсугского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Брюховецкого района вправе продлить срок рассмотрения обращения не более чем на 30 дней, уведомив о продлении срока его рассмотрения заявителя, направившего обращение.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Запрос о продлении срока рассмотрения обращения должен быть оформлен не менее чем за 2-3 дня до истечения срока исполнения.</w:t>
      </w:r>
    </w:p>
    <w:p w:rsidR="007808D5" w:rsidRPr="00884C6A" w:rsidRDefault="007808D5" w:rsidP="007808D5">
      <w:pPr>
        <w:shd w:val="clear" w:color="auto" w:fill="FFFFFF"/>
        <w:tabs>
          <w:tab w:val="left" w:pos="709"/>
          <w:tab w:val="left" w:pos="1560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 случае, если окончание срока рассмотрения обращения приходится на нерабочий день, днем окончания срока считается предшествующий ему рабочий день.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ab/>
      </w:r>
    </w:p>
    <w:p w:rsidR="007808D5" w:rsidRPr="00884C6A" w:rsidRDefault="00A61D2C" w:rsidP="007808D5">
      <w:pPr>
        <w:shd w:val="clear" w:color="auto" w:fill="FFFFFF"/>
        <w:tabs>
          <w:tab w:val="left" w:pos="709"/>
          <w:tab w:val="left" w:pos="1142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3.2</w:t>
      </w:r>
      <w:r w:rsidR="0012081A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Глава Брюховецкого сельского поселения </w:t>
      </w:r>
      <w:r w:rsidR="00A03C42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Большебейсугского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района вправе устанавливать сокращенные сроки рассмотрения отдельных обращений.</w:t>
      </w:r>
    </w:p>
    <w:p w:rsidR="007808D5" w:rsidRPr="00884C6A" w:rsidRDefault="007808D5" w:rsidP="007808D5">
      <w:pPr>
        <w:shd w:val="clear" w:color="auto" w:fill="FFFFFF"/>
        <w:tabs>
          <w:tab w:val="left" w:pos="709"/>
          <w:tab w:val="left" w:pos="1142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Раздел </w:t>
      </w:r>
      <w:r w:rsidR="00B910CC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4. 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Требования к письменному обращению субъектов </w:t>
      </w:r>
      <w:r w:rsidR="00A61D2C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br/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малого и среднего</w:t>
      </w:r>
      <w:r w:rsidR="002F26AD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предпринимательства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A61D2C" w:rsidRPr="00884C6A" w:rsidRDefault="002F26AD" w:rsidP="007808D5">
      <w:pPr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4.1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Письменное обращение заявителя в обязательном порядке должно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br/>
        <w:t>содержать либо наименование органа местного самоуправления, в который направляется письменное обращение, либо фамили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я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, имя, отчество соответствующего должностного лица, либо должность соответствующего лица, а также</w:t>
      </w:r>
      <w:r w:rsidR="00A61D2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:</w:t>
      </w:r>
    </w:p>
    <w:p w:rsidR="007808D5" w:rsidRPr="00884C6A" w:rsidRDefault="00A61D2C" w:rsidP="00A61D2C">
      <w:pPr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для юридических лиц -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наименование субъекта малого или среднего предпринимательства,</w:t>
      </w:r>
      <w:r w:rsidR="002F26A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фамилию, имя, отчество (последнее - при наличии) единоличного органа управления юридического лица или представителя юридического лица, почтовый адрес, по которо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му должны быть направлены ответ</w:t>
      </w:r>
      <w:r w:rsidR="002F26A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(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уведомление о переадресации обращения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)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, изложение сути обращения, 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lastRenderedPageBreak/>
        <w:t>личную подпись заявителя и дату;</w:t>
      </w:r>
    </w:p>
    <w:p w:rsidR="007808D5" w:rsidRPr="00884C6A" w:rsidRDefault="007808D5" w:rsidP="007808D5">
      <w:pPr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для индивидуальных предпринимателей фамилию, имя, отчество (последнее - при наличии) индивидуального предпринимателя или его представителя, почтовый адрес, по которому должны быть направлены ответ, уведомление о переадресации обращения, изложение сути обращения, личную подпись заявителя и дату. </w:t>
      </w:r>
    </w:p>
    <w:p w:rsidR="006F2B88" w:rsidRPr="00884C6A" w:rsidRDefault="007808D5" w:rsidP="006F2B88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В подтверждение своих доводов субъект малого или среднего предпринимательства </w:t>
      </w:r>
      <w:r w:rsidR="00A61D2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вправе </w:t>
      </w:r>
      <w:r w:rsidR="00884C6A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приложить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письменному обращению </w:t>
      </w:r>
      <w:r w:rsidR="003D3224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копии следующих документов:</w:t>
      </w:r>
    </w:p>
    <w:p w:rsidR="003D3224" w:rsidRPr="00884C6A" w:rsidRDefault="006F2B88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cs="Times New Roman"/>
          <w:color w:val="auto"/>
          <w:sz w:val="28"/>
          <w:szCs w:val="28"/>
          <w:lang w:val="ru-RU"/>
        </w:rPr>
        <w:t>для юридических лиц</w:t>
      </w:r>
      <w:r w:rsidR="00730398" w:rsidRPr="00884C6A">
        <w:rPr>
          <w:rFonts w:cs="Times New Roman"/>
          <w:color w:val="auto"/>
          <w:sz w:val="28"/>
          <w:szCs w:val="28"/>
          <w:lang w:val="ru-RU"/>
        </w:rPr>
        <w:t xml:space="preserve"> -</w:t>
      </w:r>
      <w:r w:rsidR="002F26AD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="00730398" w:rsidRPr="00884C6A">
        <w:rPr>
          <w:rFonts w:cs="Times New Roman"/>
          <w:color w:val="auto"/>
          <w:sz w:val="28"/>
          <w:szCs w:val="28"/>
          <w:lang w:val="ru-RU"/>
        </w:rPr>
        <w:t>документ</w:t>
      </w:r>
      <w:r w:rsidRPr="00884C6A">
        <w:rPr>
          <w:rFonts w:cs="Times New Roman"/>
          <w:color w:val="auto"/>
          <w:sz w:val="28"/>
          <w:szCs w:val="28"/>
          <w:lang w:val="ru-RU"/>
        </w:rPr>
        <w:t xml:space="preserve"> подтверждающий факт внесения сведений о юридическом лице в единый государственный реестр юридических лиц</w:t>
      </w:r>
      <w:r w:rsidR="00730398" w:rsidRPr="00884C6A">
        <w:rPr>
          <w:rFonts w:cs="Times New Roman"/>
          <w:color w:val="auto"/>
          <w:sz w:val="28"/>
          <w:szCs w:val="28"/>
          <w:lang w:val="ru-RU"/>
        </w:rPr>
        <w:t>;</w:t>
      </w:r>
    </w:p>
    <w:p w:rsidR="003D3224" w:rsidRPr="00884C6A" w:rsidRDefault="00D711A3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cs="Times New Roman"/>
          <w:color w:val="auto"/>
          <w:sz w:val="28"/>
          <w:szCs w:val="28"/>
          <w:lang w:val="ru-RU"/>
        </w:rPr>
        <w:t>для индивидуальных предпринимателей</w:t>
      </w:r>
      <w:r w:rsidR="00730398" w:rsidRPr="00884C6A">
        <w:rPr>
          <w:rFonts w:cs="Times New Roman"/>
          <w:color w:val="auto"/>
          <w:sz w:val="28"/>
          <w:szCs w:val="28"/>
          <w:lang w:val="ru-RU"/>
        </w:rPr>
        <w:t xml:space="preserve"> - </w:t>
      </w:r>
      <w:r w:rsidRPr="00884C6A">
        <w:rPr>
          <w:rFonts w:cs="Times New Roman"/>
          <w:color w:val="auto"/>
          <w:sz w:val="28"/>
          <w:szCs w:val="28"/>
          <w:lang w:val="ru-RU"/>
        </w:rPr>
        <w:t>документ удостоверяющих личность заявителя (паспорт)</w:t>
      </w:r>
      <w:r w:rsidR="00730398" w:rsidRPr="00884C6A">
        <w:rPr>
          <w:rFonts w:cs="Times New Roman"/>
          <w:color w:val="auto"/>
          <w:sz w:val="28"/>
          <w:szCs w:val="28"/>
          <w:lang w:val="ru-RU"/>
        </w:rPr>
        <w:t>, документ</w:t>
      </w:r>
      <w:r w:rsidRPr="00884C6A">
        <w:rPr>
          <w:rFonts w:cs="Times New Roman"/>
          <w:color w:val="auto"/>
          <w:sz w:val="28"/>
          <w:szCs w:val="28"/>
          <w:lang w:val="ru-RU"/>
        </w:rPr>
        <w:t xml:space="preserve"> подтверждающий факт внесения сведений об индивидуальном предпринимателей в единый государственный реестр индивидуальных предпринимателей.</w:t>
      </w:r>
    </w:p>
    <w:p w:rsidR="007808D5" w:rsidRPr="00884C6A" w:rsidRDefault="00A61D2C" w:rsidP="007808D5">
      <w:pPr>
        <w:shd w:val="clear" w:color="auto" w:fill="FFFFFF"/>
        <w:tabs>
          <w:tab w:val="left" w:pos="709"/>
          <w:tab w:val="left" w:pos="1114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4.2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Регистрации и учёту подлежат все обращения субъектов малого и среднего предпринимательства, включая и те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х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, которые не соответствуют требованиям, установленным законодательством для письменных обращений.</w:t>
      </w:r>
    </w:p>
    <w:p w:rsidR="007808D5" w:rsidRPr="00884C6A" w:rsidRDefault="007808D5" w:rsidP="006F2B88">
      <w:pPr>
        <w:shd w:val="clear" w:color="auto" w:fill="FFFFFF"/>
        <w:tabs>
          <w:tab w:val="left" w:pos="709"/>
          <w:tab w:val="left" w:pos="1646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По письменному заявлению заявителя возвращаются приложения (оригиналы) к обращению во время его рассмотрения.</w:t>
      </w:r>
    </w:p>
    <w:p w:rsidR="007808D5" w:rsidRPr="00884C6A" w:rsidRDefault="007808D5" w:rsidP="007808D5">
      <w:pPr>
        <w:shd w:val="clear" w:color="auto" w:fill="FFFFFF"/>
        <w:tabs>
          <w:tab w:val="left" w:pos="709"/>
          <w:tab w:val="left" w:pos="1646"/>
        </w:tabs>
        <w:suppressAutoHyphens w:val="0"/>
        <w:autoSpaceDE w:val="0"/>
        <w:autoSpaceDN w:val="0"/>
        <w:adjustRightInd w:val="0"/>
        <w:ind w:firstLine="73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Раздел </w:t>
      </w:r>
      <w:r w:rsidR="00B910CC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5. 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Обеспечение условий для реализации прав </w:t>
      </w:r>
    </w:p>
    <w:p w:rsid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субъектов малого и среднего предпринимательства 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при рассмотрении обращений</w:t>
      </w:r>
    </w:p>
    <w:p w:rsidR="007808D5" w:rsidRPr="00884C6A" w:rsidRDefault="007808D5" w:rsidP="007808D5">
      <w:pPr>
        <w:shd w:val="clear" w:color="auto" w:fill="FFFFFF"/>
        <w:tabs>
          <w:tab w:val="left" w:pos="709"/>
          <w:tab w:val="left" w:pos="994"/>
        </w:tabs>
        <w:suppressAutoHyphens w:val="0"/>
        <w:autoSpaceDE w:val="0"/>
        <w:autoSpaceDN w:val="0"/>
        <w:adjustRightInd w:val="0"/>
        <w:ind w:left="705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Pr="00884C6A" w:rsidRDefault="00A61D2C" w:rsidP="007808D5">
      <w:p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5.1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Субъекты малого и среднего предпринимательства при рассмотрении обращения имеют право:</w:t>
      </w:r>
    </w:p>
    <w:p w:rsidR="007808D5" w:rsidRPr="00884C6A" w:rsidRDefault="007808D5" w:rsidP="007808D5">
      <w:pPr>
        <w:shd w:val="clear" w:color="auto" w:fill="FFFFFF"/>
        <w:tabs>
          <w:tab w:val="left" w:pos="851"/>
          <w:tab w:val="left" w:pos="994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запрашивать информацию о дате и номере регистрации обращения;</w:t>
      </w:r>
    </w:p>
    <w:p w:rsidR="007808D5" w:rsidRPr="00884C6A" w:rsidRDefault="007808D5" w:rsidP="007808D5">
      <w:pPr>
        <w:shd w:val="clear" w:color="auto" w:fill="FFFFFF"/>
        <w:tabs>
          <w:tab w:val="left" w:pos="851"/>
          <w:tab w:val="left" w:pos="994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представлять дополнительные документы и материалы по рассматриваемому обращению либо обращаться с просьбой об их истребовании;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знакомиться с документами и материалами, касающимися рассмотрения обращения, если это не затрагивает права, свободы и законные интересы других лиц</w:t>
      </w:r>
      <w:r w:rsidR="00A61D2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,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получать письменный мотивированный ответ по существу поставленных в обращении вопросов,</w:t>
      </w:r>
      <w:r w:rsidR="002F26A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получать уведомление о переадресации обращения в государственный орган, орган местного самоуправления или должностному лицу, в компетенцию которых входит разрешение поставленных в обращении вопросов;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обращаться с жалобой на принятое по обращению решение или на действие (бездействие) в связи с рассмотрением обращения, в административном и (или) судебном порядке в соответствии с 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lastRenderedPageBreak/>
        <w:t>законодательством Российской Федерации;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FF0000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обращаться с заявлением о прекращении рассмотрения обращения.</w:t>
      </w:r>
    </w:p>
    <w:p w:rsidR="007808D5" w:rsidRPr="00884C6A" w:rsidRDefault="00A61D2C" w:rsidP="007808D5">
      <w:pPr>
        <w:shd w:val="clear" w:color="auto" w:fill="FFFFFF"/>
        <w:tabs>
          <w:tab w:val="left" w:pos="567"/>
          <w:tab w:val="left" w:pos="709"/>
          <w:tab w:val="left" w:pos="851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5.2</w:t>
      </w:r>
      <w:r w:rsidR="007808D5" w:rsidRPr="00884C6A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. Глава </w:t>
      </w:r>
      <w:r w:rsidR="005B7C0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Большебейсугского</w:t>
      </w:r>
      <w:r w:rsidR="007808D5" w:rsidRPr="00884C6A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сельского поселения Брюховецкого района, </w:t>
      </w:r>
      <w:r w:rsidR="0081184E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специалисты администрации </w:t>
      </w:r>
      <w:r w:rsidR="0081184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Большебейсугского</w:t>
      </w:r>
      <w:r w:rsidR="0081184E" w:rsidRPr="00884C6A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сельского поселения Брюховецкого района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: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обеспечивают объективное, всестороннее и своевременное рассмотрение обращения, в случае необходимости – с участием представителя заявителя, направившего обращение;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запрашивают необходимые для рассмотрения обращения, документы и материалы в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обеспечивают необходимые условия для осуществления субъектами малого и среднего предпринимательства права обращаться с предложениями, заявлениями, жалобами для своевременного и эффективного рассмотрения обращений должностными лицами, правомочными принимать решения;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информируют представителей субъектов малого и среднего предпринимательства о порядке реализации их права на обращение;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принимают меры по разрешению поставленных в обращениях вопросов и устранению выявленных нарушений;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принимают меры, направленные на восстановление или защиту нарушенных прав, свобод и законных интересов субъектов малого и среднего предпринимательства;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направляют субъектам малого и среднего предпринимательства письменные ответы по существу поставленных в обращении вопросов, с подлинниками документов, </w:t>
      </w:r>
      <w:r w:rsidR="005B7C0E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предлагавшихся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обращению, за исключением случаев;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уведомляют субъектов малого и среднего предпринимательства о направлении его обращения на рассмотрение в государственный орган, другой орган местного самоуправления или иному должностному лицу в соответствии с их компетенцией;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проверяют исполнение ранее принятых ими решений по обращениям;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проверяют в подведомственных органах и организациях состояние работы с обращениями.</w:t>
      </w:r>
    </w:p>
    <w:p w:rsidR="007808D5" w:rsidRPr="00884C6A" w:rsidRDefault="00A61D2C" w:rsidP="007808D5">
      <w:pPr>
        <w:shd w:val="clear" w:color="auto" w:fill="FFFFFF"/>
        <w:tabs>
          <w:tab w:val="left" w:pos="567"/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5.3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При рассмотрении повторных обращений тщательно выясняются причины их поступления. В случае установления фактов неполного рассмотрения ранее поставленных субъектами малого и среднего предпринимательства вопросов принимаются меры к их всестороннему рассмотрению.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884C6A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Раздел </w:t>
      </w:r>
      <w:r w:rsidR="00B910CC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6. 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Результат исполнения рассмотрения обращений 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субъектов малого и</w:t>
      </w:r>
      <w:r w:rsidR="00884C6A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среднего предпринимательства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</w:p>
    <w:p w:rsidR="007808D5" w:rsidRPr="00884C6A" w:rsidRDefault="00A61D2C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6.1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Конечным результатом исполнения рассмотрение обращений субъектов малого и среднего предпринимательства является: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lastRenderedPageBreak/>
        <w:t xml:space="preserve">направление заявителю письменного ответа по существу поставленных в обращении вопросов, за исключением случаев, указанных в разделе </w:t>
      </w:r>
      <w:r w:rsidR="00B910C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7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Порядка;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направление письменного обращения, содержащего вопросы, решение</w:t>
      </w:r>
      <w:r w:rsidR="00CD4121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которых не входит в компетенцию администрации </w:t>
      </w:r>
      <w:r w:rsidR="005B7C0E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Большебейсугского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Брюховецкого района в течение 7 дней со дня регистрации,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заявителя, направившего обращение о переадресации обращения, за исключением случая, когда текст письменного обращения не поддаётся прочтению, ответ на обращение не даётся,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сообщается заявителю. </w:t>
      </w:r>
    </w:p>
    <w:p w:rsidR="007808D5" w:rsidRPr="00884C6A" w:rsidRDefault="007F157B" w:rsidP="007808D5">
      <w:pPr>
        <w:shd w:val="clear" w:color="auto" w:fill="FFFFFF"/>
        <w:tabs>
          <w:tab w:val="left" w:pos="567"/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6.2</w:t>
      </w:r>
      <w:r w:rsidR="005C32A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Обращения субъектов малого и среднего предпринимательства считаются разрешёнными, если все поставленные в них вопросы рассмотрены, приняты необходимые меры и заявителям даны письменные мотивированные ответы.</w:t>
      </w:r>
    </w:p>
    <w:p w:rsidR="007808D5" w:rsidRPr="00884C6A" w:rsidRDefault="007808D5" w:rsidP="007808D5">
      <w:pPr>
        <w:shd w:val="clear" w:color="auto" w:fill="FFFFFF"/>
        <w:tabs>
          <w:tab w:val="left" w:pos="567"/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D651A6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Раздел </w:t>
      </w:r>
      <w:r w:rsidR="00B910CC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7. 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Перечень оснований для отказа в исполнении 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рассмотрения обращений субъектов малого и среднего предпринимательства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Pr="00884C6A" w:rsidRDefault="007F157B" w:rsidP="007808D5">
      <w:pPr>
        <w:shd w:val="clear" w:color="auto" w:fill="FFFFFF"/>
        <w:tabs>
          <w:tab w:val="left" w:pos="567"/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7.1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  <w:r w:rsidR="005C32A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Обращение заявителя не подлежит рассмотрению, если:</w:t>
      </w:r>
    </w:p>
    <w:p w:rsidR="007808D5" w:rsidRPr="00884C6A" w:rsidRDefault="007808D5" w:rsidP="005C32A0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 письменном обращении не указаны наименование организации, фамилия индивидуального предпринимателя или его представителя, почтовый адрес, по которому должен быть направлен ответ.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компетенцией;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текст письменного обращения не поддается прочтению;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 обращении обжалуется судебный акт;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от заявителя поступило заявление о прекращении рассмотрения обращения;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 период рассмотрения обращения поступило официальное сообщение о ликвидации юридического лица или прекращении деятельности индивидуального предпринимателя;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обращение подано через представителя, полномочия которого не удостоверены в установленном действующем законодательством порядке.</w:t>
      </w:r>
    </w:p>
    <w:p w:rsidR="007808D5" w:rsidRPr="00884C6A" w:rsidRDefault="007F157B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7.2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  <w:r w:rsidR="005C32A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Обращение заявителя по решению главы </w:t>
      </w:r>
      <w:r w:rsidR="0081184E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Большебейсугского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Брюховецкого района, </w:t>
      </w:r>
      <w:r w:rsidR="003B0C1E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специалистами администрации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не рассматриваются, если в обращении содержатся нецензурные либо 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lastRenderedPageBreak/>
        <w:t>оскорбительные выражения, угрозы жизни, здоровью и имуществу должностного лица, а также членов его семьи.</w:t>
      </w:r>
    </w:p>
    <w:p w:rsidR="007808D5" w:rsidRPr="00884C6A" w:rsidRDefault="007F157B" w:rsidP="005C32A0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7.3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  <w:r w:rsidR="005C32A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Прекращение переписки с заявителем осуществляется в случае, если в письменном обращении главе </w:t>
      </w:r>
      <w:r w:rsidR="0081184E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Большебейсугского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Брюховецкого района содержится вопрос, на который многократно давались письменные ответы по существу в связи с ранее направляемыми обращениями и при этом в обращении не приводятся новые доводы и обстоятельства. Глава </w:t>
      </w:r>
      <w:r w:rsidR="0081184E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Большебейсугского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Брюховецкого района вправе принять решение о безосновательности очередного обращения и прекращения переписки с заявителем по данному вопросу при условии,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заявитель, направивший обращение.</w:t>
      </w:r>
    </w:p>
    <w:p w:rsidR="007808D5" w:rsidRPr="00884C6A" w:rsidRDefault="007F157B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7.4</w:t>
      </w:r>
      <w:r w:rsidR="005C32A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Порядок прекращения переписки с субъектами малого и среднего предпринимательства:</w:t>
      </w:r>
    </w:p>
    <w:p w:rsidR="007808D5" w:rsidRPr="00884C6A" w:rsidRDefault="003B0C1E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Специалисты администрации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у которых на рассмотрении находится обращение, с учётом анализа предыдущих обращений, составляет акт о</w:t>
      </w:r>
      <w:r w:rsidR="0000604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прекращении переписки (далее-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Акт) с субъектом малого или среднего предпринимательства.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Акт направляется лицу, которым дано поручение рассмотреть обращение, для утверждения</w:t>
      </w:r>
      <w:r w:rsidR="007F157B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</w:p>
    <w:p w:rsidR="007808D5" w:rsidRPr="00884C6A" w:rsidRDefault="003B0C1E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Специалисты администрации</w:t>
      </w:r>
      <w:r w:rsidR="005445C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у которых рассматривалось обращение, направляют письменное уведомление заявителю, направившему обращение, о безосновательности очередного обращения и прекращении переписки.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 уведомлении указываются вопрос(ы), на который(е) заявителю давались письменные ответы, количество направленных ранее ответов и причина, на основании которой прекращается переписка.</w:t>
      </w:r>
    </w:p>
    <w:p w:rsidR="007F157B" w:rsidRPr="00884C6A" w:rsidRDefault="007F157B" w:rsidP="007F157B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F157B" w:rsidRPr="00884C6A" w:rsidRDefault="007808D5" w:rsidP="007F157B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Раздел </w:t>
      </w:r>
      <w:r w:rsidR="007F157B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8</w:t>
      </w:r>
      <w:r w:rsidR="00B910CC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. 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Оформление ответов на обращения субъектов </w:t>
      </w:r>
    </w:p>
    <w:p w:rsidR="007808D5" w:rsidRPr="00884C6A" w:rsidRDefault="007808D5" w:rsidP="007F157B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малого и среднего </w:t>
      </w:r>
      <w:r w:rsid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п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редпринимательства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Pr="00884C6A" w:rsidRDefault="007F157B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8.1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  <w:r w:rsidR="005C32A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Ответы на обращения подписывается соответственно главой </w:t>
      </w:r>
      <w:r w:rsidR="0081184E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Большебейсугского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Брюховецкого района.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Текст ответа на обращение должен излагаться четко, последовательно, кратко, давать исчерпывающие разъяснения на все поставленные в обращении вопросы. При подтверждении фактов о ненадлежащем исполнении должностных обязанностей, изложенных в обращении, в ответе следует указывать, какие меры приняты к виновным должностным лицам.</w:t>
      </w:r>
    </w:p>
    <w:p w:rsidR="007808D5" w:rsidRPr="00884C6A" w:rsidRDefault="007F157B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8.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</w:t>
      </w:r>
      <w:r w:rsidR="005C32A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После регистрации ответ отправляется </w:t>
      </w:r>
      <w:r w:rsidR="003B0C1E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специалистом администрации Большебейсугского сельского поселения Брюховецкого района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. </w:t>
      </w:r>
    </w:p>
    <w:p w:rsidR="00B910CC" w:rsidRPr="00884C6A" w:rsidRDefault="00B910CC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</w:p>
    <w:p w:rsidR="002F26AD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Раздел </w:t>
      </w:r>
      <w:r w:rsidR="007F157B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9</w:t>
      </w:r>
      <w:r w:rsidR="00B910CC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. 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Обжалования решений, действий (бездействия) в связи с рассмотрением обращений субъектов малого и среднего </w:t>
      </w:r>
    </w:p>
    <w:p w:rsidR="007808D5" w:rsidRDefault="00D71A9D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П</w:t>
      </w:r>
      <w:r w:rsidR="007808D5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редпринимательства</w:t>
      </w:r>
    </w:p>
    <w:p w:rsidR="00D71A9D" w:rsidRPr="00884C6A" w:rsidRDefault="00D71A9D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</w:p>
    <w:p w:rsidR="007808D5" w:rsidRPr="00884C6A" w:rsidRDefault="007F157B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lastRenderedPageBreak/>
        <w:t>9.1</w:t>
      </w:r>
      <w:r w:rsidR="005C32A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Субъекты малого и среднего предпринимательства вправе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законодательством Российской Федерации.</w:t>
      </w:r>
    </w:p>
    <w:p w:rsidR="007808D5" w:rsidRPr="009C5789" w:rsidRDefault="007808D5" w:rsidP="007808D5">
      <w:pPr>
        <w:suppressAutoHyphens w:val="0"/>
        <w:autoSpaceDE w:val="0"/>
        <w:autoSpaceDN w:val="0"/>
        <w:adjustRightInd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Pr="009C5789" w:rsidRDefault="007808D5" w:rsidP="007808D5">
      <w:pPr>
        <w:suppressAutoHyphens w:val="0"/>
        <w:autoSpaceDE w:val="0"/>
        <w:autoSpaceDN w:val="0"/>
        <w:adjustRightInd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Default="007808D5" w:rsidP="007808D5">
      <w:pPr>
        <w:suppressAutoHyphens w:val="0"/>
        <w:autoSpaceDE w:val="0"/>
        <w:autoSpaceDN w:val="0"/>
        <w:adjustRightInd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81184E" w:rsidRDefault="0081184E" w:rsidP="007808D5">
      <w:pPr>
        <w:suppressAutoHyphens w:val="0"/>
        <w:autoSpaceDE w:val="0"/>
        <w:autoSpaceDN w:val="0"/>
        <w:adjustRightInd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Глава Большебейсугского сельского</w:t>
      </w:r>
    </w:p>
    <w:p w:rsidR="0081184E" w:rsidRPr="009C5789" w:rsidRDefault="0081184E" w:rsidP="007808D5">
      <w:pPr>
        <w:suppressAutoHyphens w:val="0"/>
        <w:autoSpaceDE w:val="0"/>
        <w:autoSpaceDN w:val="0"/>
        <w:adjustRightInd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поселения Брюховецкого района                                                    В.В.Погородний</w:t>
      </w:r>
    </w:p>
    <w:sectPr w:rsidR="0081184E" w:rsidRPr="009C5789" w:rsidSect="00850E10">
      <w:headerReference w:type="default" r:id="rId8"/>
      <w:pgSz w:w="11906" w:h="16838"/>
      <w:pgMar w:top="993" w:right="567" w:bottom="851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90D" w:rsidRDefault="0030290D" w:rsidP="00A274FB">
      <w:r>
        <w:separator/>
      </w:r>
    </w:p>
  </w:endnote>
  <w:endnote w:type="continuationSeparator" w:id="0">
    <w:p w:rsidR="0030290D" w:rsidRDefault="0030290D" w:rsidP="00A27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90D" w:rsidRDefault="0030290D" w:rsidP="00A274FB">
      <w:r>
        <w:separator/>
      </w:r>
    </w:p>
  </w:footnote>
  <w:footnote w:type="continuationSeparator" w:id="0">
    <w:p w:rsidR="0030290D" w:rsidRDefault="0030290D" w:rsidP="00A274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auto"/>
      </w:rPr>
      <w:id w:val="8238064"/>
    </w:sdtPr>
    <w:sdtEndPr>
      <w:rPr>
        <w:sz w:val="28"/>
        <w:szCs w:val="28"/>
      </w:rPr>
    </w:sdtEndPr>
    <w:sdtContent>
      <w:p w:rsidR="00850E10" w:rsidRDefault="00300F0A">
        <w:pPr>
          <w:pStyle w:val="a3"/>
          <w:jc w:val="center"/>
        </w:pPr>
        <w:r w:rsidRPr="002F26AD">
          <w:rPr>
            <w:sz w:val="28"/>
            <w:szCs w:val="28"/>
          </w:rPr>
          <w:fldChar w:fldCharType="begin"/>
        </w:r>
        <w:r w:rsidR="007F157B" w:rsidRPr="002F26AD">
          <w:rPr>
            <w:sz w:val="28"/>
            <w:szCs w:val="28"/>
          </w:rPr>
          <w:instrText xml:space="preserve"> PAGE   \* MERGEFORMAT </w:instrText>
        </w:r>
        <w:r w:rsidRPr="002F26AD">
          <w:rPr>
            <w:sz w:val="28"/>
            <w:szCs w:val="28"/>
          </w:rPr>
          <w:fldChar w:fldCharType="separate"/>
        </w:r>
        <w:r w:rsidR="007A7EF9">
          <w:rPr>
            <w:noProof/>
            <w:sz w:val="28"/>
            <w:szCs w:val="28"/>
          </w:rPr>
          <w:t>2</w:t>
        </w:r>
        <w:r w:rsidRPr="002F26AD">
          <w:rPr>
            <w:noProof/>
            <w:sz w:val="28"/>
            <w:szCs w:val="28"/>
          </w:rPr>
          <w:fldChar w:fldCharType="end"/>
        </w:r>
      </w:p>
    </w:sdtContent>
  </w:sdt>
  <w:p w:rsidR="001B414E" w:rsidRPr="00DB5327" w:rsidRDefault="001B414E">
    <w:pPr>
      <w:pStyle w:val="a3"/>
      <w:rPr>
        <w:sz w:val="18"/>
        <w:szCs w:val="1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EC12E1E"/>
    <w:multiLevelType w:val="hybridMultilevel"/>
    <w:tmpl w:val="DF928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462A8"/>
    <w:multiLevelType w:val="hybridMultilevel"/>
    <w:tmpl w:val="2A8CBA2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54D7C2B"/>
    <w:multiLevelType w:val="hybridMultilevel"/>
    <w:tmpl w:val="C6DC74A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185"/>
    <w:rsid w:val="00006044"/>
    <w:rsid w:val="00012607"/>
    <w:rsid w:val="00085E97"/>
    <w:rsid w:val="000A1A4E"/>
    <w:rsid w:val="000A36DA"/>
    <w:rsid w:val="000B3E74"/>
    <w:rsid w:val="000E32F6"/>
    <w:rsid w:val="0010263B"/>
    <w:rsid w:val="0012081A"/>
    <w:rsid w:val="00141C26"/>
    <w:rsid w:val="00165E49"/>
    <w:rsid w:val="00180610"/>
    <w:rsid w:val="001A23FB"/>
    <w:rsid w:val="001B414E"/>
    <w:rsid w:val="001B744D"/>
    <w:rsid w:val="001C457C"/>
    <w:rsid w:val="00210D00"/>
    <w:rsid w:val="00222725"/>
    <w:rsid w:val="00227358"/>
    <w:rsid w:val="00230268"/>
    <w:rsid w:val="00251D41"/>
    <w:rsid w:val="00260CE5"/>
    <w:rsid w:val="002614EA"/>
    <w:rsid w:val="0026535A"/>
    <w:rsid w:val="002740D4"/>
    <w:rsid w:val="00277072"/>
    <w:rsid w:val="002878BA"/>
    <w:rsid w:val="002B0175"/>
    <w:rsid w:val="002B6979"/>
    <w:rsid w:val="002D459F"/>
    <w:rsid w:val="002D7110"/>
    <w:rsid w:val="002E12BF"/>
    <w:rsid w:val="002E15B0"/>
    <w:rsid w:val="002F26AD"/>
    <w:rsid w:val="00300F0A"/>
    <w:rsid w:val="0030290D"/>
    <w:rsid w:val="003274BC"/>
    <w:rsid w:val="00334B00"/>
    <w:rsid w:val="00336081"/>
    <w:rsid w:val="00354CF1"/>
    <w:rsid w:val="00360923"/>
    <w:rsid w:val="00395095"/>
    <w:rsid w:val="003A5694"/>
    <w:rsid w:val="003A579A"/>
    <w:rsid w:val="003B0C1E"/>
    <w:rsid w:val="003B53A0"/>
    <w:rsid w:val="003D3224"/>
    <w:rsid w:val="003F4012"/>
    <w:rsid w:val="00414551"/>
    <w:rsid w:val="00434F79"/>
    <w:rsid w:val="00443892"/>
    <w:rsid w:val="0045387A"/>
    <w:rsid w:val="00453AAD"/>
    <w:rsid w:val="004674CA"/>
    <w:rsid w:val="00491CF6"/>
    <w:rsid w:val="004D17E4"/>
    <w:rsid w:val="004E704D"/>
    <w:rsid w:val="00507724"/>
    <w:rsid w:val="00515F34"/>
    <w:rsid w:val="0053199A"/>
    <w:rsid w:val="005445C7"/>
    <w:rsid w:val="00561F75"/>
    <w:rsid w:val="005A1B2C"/>
    <w:rsid w:val="005A3731"/>
    <w:rsid w:val="005B7C0E"/>
    <w:rsid w:val="005C1D4E"/>
    <w:rsid w:val="005C32A0"/>
    <w:rsid w:val="005D59D1"/>
    <w:rsid w:val="005F3F37"/>
    <w:rsid w:val="0062543B"/>
    <w:rsid w:val="00650B02"/>
    <w:rsid w:val="00674BED"/>
    <w:rsid w:val="006818F1"/>
    <w:rsid w:val="00684227"/>
    <w:rsid w:val="00694A87"/>
    <w:rsid w:val="00696625"/>
    <w:rsid w:val="006A4DCC"/>
    <w:rsid w:val="006F2B88"/>
    <w:rsid w:val="00714608"/>
    <w:rsid w:val="00730398"/>
    <w:rsid w:val="0073230F"/>
    <w:rsid w:val="00741B66"/>
    <w:rsid w:val="00754F88"/>
    <w:rsid w:val="00771DCD"/>
    <w:rsid w:val="007808D5"/>
    <w:rsid w:val="00780D49"/>
    <w:rsid w:val="007A71D2"/>
    <w:rsid w:val="007A7EF9"/>
    <w:rsid w:val="007C374B"/>
    <w:rsid w:val="007C4D6D"/>
    <w:rsid w:val="007E6EAE"/>
    <w:rsid w:val="007F0E69"/>
    <w:rsid w:val="007F157B"/>
    <w:rsid w:val="0081184E"/>
    <w:rsid w:val="00813404"/>
    <w:rsid w:val="008301B2"/>
    <w:rsid w:val="00846711"/>
    <w:rsid w:val="00850E10"/>
    <w:rsid w:val="00884C6A"/>
    <w:rsid w:val="008940B5"/>
    <w:rsid w:val="008A0E44"/>
    <w:rsid w:val="008B2C80"/>
    <w:rsid w:val="008D28B4"/>
    <w:rsid w:val="00910E50"/>
    <w:rsid w:val="00912738"/>
    <w:rsid w:val="00925F78"/>
    <w:rsid w:val="009324F8"/>
    <w:rsid w:val="0097511A"/>
    <w:rsid w:val="009847C1"/>
    <w:rsid w:val="00985771"/>
    <w:rsid w:val="00992D9A"/>
    <w:rsid w:val="0099589C"/>
    <w:rsid w:val="009B68BF"/>
    <w:rsid w:val="009C5789"/>
    <w:rsid w:val="009D3617"/>
    <w:rsid w:val="009D39CC"/>
    <w:rsid w:val="00A03C42"/>
    <w:rsid w:val="00A1298E"/>
    <w:rsid w:val="00A274FB"/>
    <w:rsid w:val="00A3015A"/>
    <w:rsid w:val="00A412C1"/>
    <w:rsid w:val="00A607B3"/>
    <w:rsid w:val="00A61D2C"/>
    <w:rsid w:val="00A700E2"/>
    <w:rsid w:val="00AC4224"/>
    <w:rsid w:val="00AF0135"/>
    <w:rsid w:val="00AF5189"/>
    <w:rsid w:val="00B00D26"/>
    <w:rsid w:val="00B12D4C"/>
    <w:rsid w:val="00B27E78"/>
    <w:rsid w:val="00B35D96"/>
    <w:rsid w:val="00B40E00"/>
    <w:rsid w:val="00B61899"/>
    <w:rsid w:val="00B71C96"/>
    <w:rsid w:val="00B910CC"/>
    <w:rsid w:val="00BC1F26"/>
    <w:rsid w:val="00BE6644"/>
    <w:rsid w:val="00BF1A14"/>
    <w:rsid w:val="00C02E52"/>
    <w:rsid w:val="00C31A76"/>
    <w:rsid w:val="00C430DC"/>
    <w:rsid w:val="00C47C32"/>
    <w:rsid w:val="00C53142"/>
    <w:rsid w:val="00C55129"/>
    <w:rsid w:val="00C805FA"/>
    <w:rsid w:val="00CB2831"/>
    <w:rsid w:val="00CC1C38"/>
    <w:rsid w:val="00CD0848"/>
    <w:rsid w:val="00CD2F90"/>
    <w:rsid w:val="00CD4121"/>
    <w:rsid w:val="00CE12F4"/>
    <w:rsid w:val="00D23113"/>
    <w:rsid w:val="00D44B52"/>
    <w:rsid w:val="00D47FA9"/>
    <w:rsid w:val="00D562E3"/>
    <w:rsid w:val="00D651A6"/>
    <w:rsid w:val="00D711A3"/>
    <w:rsid w:val="00D71A9D"/>
    <w:rsid w:val="00D72DDF"/>
    <w:rsid w:val="00D733DD"/>
    <w:rsid w:val="00D764A3"/>
    <w:rsid w:val="00D81BBB"/>
    <w:rsid w:val="00DB359A"/>
    <w:rsid w:val="00DB481E"/>
    <w:rsid w:val="00DB5327"/>
    <w:rsid w:val="00DB7EE4"/>
    <w:rsid w:val="00DC4E06"/>
    <w:rsid w:val="00DD074A"/>
    <w:rsid w:val="00DE6D12"/>
    <w:rsid w:val="00DF2776"/>
    <w:rsid w:val="00DF78AD"/>
    <w:rsid w:val="00E03A6F"/>
    <w:rsid w:val="00E125EA"/>
    <w:rsid w:val="00E137C5"/>
    <w:rsid w:val="00E22097"/>
    <w:rsid w:val="00E50D1B"/>
    <w:rsid w:val="00E57394"/>
    <w:rsid w:val="00E62F62"/>
    <w:rsid w:val="00E766E4"/>
    <w:rsid w:val="00EA7E94"/>
    <w:rsid w:val="00EB2185"/>
    <w:rsid w:val="00EB25C8"/>
    <w:rsid w:val="00EB4E9A"/>
    <w:rsid w:val="00ED30BD"/>
    <w:rsid w:val="00F21654"/>
    <w:rsid w:val="00F34E4C"/>
    <w:rsid w:val="00F43534"/>
    <w:rsid w:val="00F43C1E"/>
    <w:rsid w:val="00F4614E"/>
    <w:rsid w:val="00F66E5C"/>
    <w:rsid w:val="00F737D7"/>
    <w:rsid w:val="00F91E8A"/>
    <w:rsid w:val="00FB4C53"/>
    <w:rsid w:val="00FD340B"/>
    <w:rsid w:val="00FD6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87A0EB2-6F24-444F-AA24-8C6801D7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185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DF78AD"/>
    <w:pPr>
      <w:keepNext/>
      <w:widowControl/>
      <w:ind w:left="1065" w:hanging="360"/>
      <w:jc w:val="center"/>
      <w:outlineLvl w:val="0"/>
    </w:pPr>
    <w:rPr>
      <w:rFonts w:eastAsia="Times New Roman" w:cs="Times New Roman"/>
      <w:color w:val="auto"/>
      <w:sz w:val="28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21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2185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customStyle="1" w:styleId="a5">
    <w:name w:val="Содержимое таблицы"/>
    <w:basedOn w:val="a"/>
    <w:rsid w:val="00EB2185"/>
    <w:pPr>
      <w:suppressLineNumbers/>
    </w:pPr>
  </w:style>
  <w:style w:type="paragraph" w:customStyle="1" w:styleId="ConsNonformat">
    <w:name w:val="ConsNonformat"/>
    <w:rsid w:val="00EB21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Normal">
    <w:name w:val="ConsNormal"/>
    <w:rsid w:val="00EB21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rsid w:val="00EB21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EB2185"/>
    <w:pPr>
      <w:widowControl/>
      <w:suppressAutoHyphens w:val="0"/>
      <w:autoSpaceDE w:val="0"/>
      <w:autoSpaceDN w:val="0"/>
      <w:adjustRightInd w:val="0"/>
    </w:pPr>
    <w:rPr>
      <w:rFonts w:ascii="Arial" w:eastAsia="Times New Roman" w:hAnsi="Arial" w:cs="Arial"/>
      <w:color w:val="auto"/>
      <w:lang w:val="ru-RU" w:eastAsia="ru-RU" w:bidi="ar-SA"/>
    </w:rPr>
  </w:style>
  <w:style w:type="table" w:styleId="a7">
    <w:name w:val="Table Grid"/>
    <w:basedOn w:val="a1"/>
    <w:rsid w:val="00EA7E9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DF78AD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F78AD"/>
    <w:pPr>
      <w:widowControl/>
      <w:jc w:val="center"/>
    </w:pPr>
    <w:rPr>
      <w:rFonts w:eastAsia="Times New Roman" w:cs="Times New Roman"/>
      <w:b/>
      <w:bCs/>
      <w:caps/>
      <w:color w:val="auto"/>
      <w:sz w:val="28"/>
      <w:szCs w:val="20"/>
      <w:lang w:val="ru-RU" w:eastAsia="ar-SA" w:bidi="ar-SA"/>
    </w:rPr>
  </w:style>
  <w:style w:type="character" w:customStyle="1" w:styleId="a9">
    <w:name w:val="Подзаголовок Знак"/>
    <w:basedOn w:val="a0"/>
    <w:link w:val="a8"/>
    <w:rsid w:val="00DF78AD"/>
    <w:rPr>
      <w:rFonts w:ascii="Times New Roman" w:eastAsia="Times New Roman" w:hAnsi="Times New Roman" w:cs="Times New Roman"/>
      <w:b/>
      <w:bCs/>
      <w:caps/>
      <w:sz w:val="28"/>
      <w:szCs w:val="20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DF78AD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78AD"/>
    <w:rPr>
      <w:rFonts w:ascii="Tahoma" w:eastAsia="Lucida Sans Unicode" w:hAnsi="Tahoma" w:cs="Tahoma"/>
      <w:color w:val="000000"/>
      <w:sz w:val="16"/>
      <w:szCs w:val="16"/>
      <w:lang w:val="en-US" w:bidi="en-US"/>
    </w:rPr>
  </w:style>
  <w:style w:type="paragraph" w:styleId="2">
    <w:name w:val="Body Text 2"/>
    <w:basedOn w:val="a"/>
    <w:link w:val="20"/>
    <w:rsid w:val="00E766E4"/>
    <w:pPr>
      <w:widowControl/>
      <w:suppressAutoHyphens w:val="0"/>
      <w:jc w:val="both"/>
    </w:pPr>
    <w:rPr>
      <w:rFonts w:eastAsia="Times New Roman" w:cs="Times New Roman"/>
      <w:color w:val="auto"/>
      <w:sz w:val="28"/>
      <w:szCs w:val="28"/>
      <w:lang w:val="ru-RU" w:eastAsia="ru-RU" w:bidi="ar-SA"/>
    </w:rPr>
  </w:style>
  <w:style w:type="character" w:customStyle="1" w:styleId="20">
    <w:name w:val="Основной текст 2 Знак"/>
    <w:basedOn w:val="a0"/>
    <w:link w:val="2"/>
    <w:rsid w:val="00E766E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Body Text Indent"/>
    <w:basedOn w:val="a"/>
    <w:link w:val="ad"/>
    <w:rsid w:val="00E766E4"/>
    <w:pPr>
      <w:widowControl/>
      <w:suppressAutoHyphens w:val="0"/>
      <w:ind w:firstLine="708"/>
      <w:jc w:val="both"/>
    </w:pPr>
    <w:rPr>
      <w:rFonts w:eastAsia="Times New Roman" w:cs="Times New Roman"/>
      <w:color w:val="auto"/>
      <w:sz w:val="28"/>
      <w:szCs w:val="28"/>
      <w:lang w:val="ru-RU" w:eastAsia="ru-RU" w:bidi="ar-SA"/>
    </w:rPr>
  </w:style>
  <w:style w:type="character" w:customStyle="1" w:styleId="ad">
    <w:name w:val="Основной текст с отступом Знак"/>
    <w:basedOn w:val="a0"/>
    <w:link w:val="ac"/>
    <w:rsid w:val="00E766E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caption"/>
    <w:basedOn w:val="a"/>
    <w:next w:val="a"/>
    <w:qFormat/>
    <w:rsid w:val="00E766E4"/>
    <w:pPr>
      <w:widowControl/>
      <w:suppressAutoHyphens w:val="0"/>
      <w:jc w:val="center"/>
    </w:pPr>
    <w:rPr>
      <w:rFonts w:eastAsia="Times New Roman" w:cs="Times New Roman"/>
      <w:b/>
      <w:bCs/>
      <w:color w:val="auto"/>
      <w:sz w:val="28"/>
      <w:lang w:val="ru-RU" w:eastAsia="ru-RU" w:bidi="ar-SA"/>
    </w:rPr>
  </w:style>
  <w:style w:type="paragraph" w:customStyle="1" w:styleId="ConsPlusTitle">
    <w:name w:val="ConsPlusTitle"/>
    <w:rsid w:val="00E766E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f">
    <w:name w:val="footer"/>
    <w:basedOn w:val="a"/>
    <w:link w:val="af0"/>
    <w:uiPriority w:val="99"/>
    <w:semiHidden/>
    <w:unhideWhenUsed/>
    <w:rsid w:val="00A274F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274FB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f1">
    <w:name w:val="Body Text"/>
    <w:basedOn w:val="a"/>
    <w:link w:val="af2"/>
    <w:uiPriority w:val="99"/>
    <w:unhideWhenUsed/>
    <w:rsid w:val="004D17E4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4D17E4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f3">
    <w:name w:val="List Paragraph"/>
    <w:basedOn w:val="a"/>
    <w:uiPriority w:val="34"/>
    <w:qFormat/>
    <w:rsid w:val="00515F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099E5-57E0-4F0E-A856-65B84F0B2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2122</Words>
  <Characters>12099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14193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NikAdmin</cp:lastModifiedBy>
  <cp:revision>24</cp:revision>
  <cp:lastPrinted>2015-06-22T07:40:00Z</cp:lastPrinted>
  <dcterms:created xsi:type="dcterms:W3CDTF">2015-09-04T11:56:00Z</dcterms:created>
  <dcterms:modified xsi:type="dcterms:W3CDTF">2020-10-28T07:37:00Z</dcterms:modified>
</cp:coreProperties>
</file>